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E" w:rsidRPr="004B1D4A" w:rsidRDefault="00DF797E" w:rsidP="00DF797E">
      <w:pPr>
        <w:spacing w:after="0" w:line="360" w:lineRule="auto"/>
        <w:ind w:firstLine="720"/>
        <w:jc w:val="right"/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noProof/>
          <w:color w:val="17365D" w:themeColor="text2" w:themeShade="BF"/>
          <w:rtl/>
        </w:rPr>
        <w:drawing>
          <wp:anchor distT="0" distB="0" distL="114300" distR="114300" simplePos="0" relativeHeight="251659264" behindDoc="1" locked="0" layoutInCell="1" allowOverlap="1" wp14:anchorId="7C69312C" wp14:editId="6A90602A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781050" cy="565538"/>
            <wp:effectExtent l="0" t="0" r="0" b="6350"/>
            <wp:wrapNone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 xml:space="preserve">   </w:t>
      </w: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 xml:space="preserve">          </w:t>
      </w: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ab/>
      </w:r>
    </w:p>
    <w:p w:rsidR="00DF797E" w:rsidRPr="004B1D4A" w:rsidRDefault="00DF797E" w:rsidP="00DF797E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אסמ"י – ארגון הספרנים והמידענים בישראל</w:t>
      </w:r>
    </w:p>
    <w:p w:rsidR="00DF797E" w:rsidRPr="004B1D4A" w:rsidRDefault="00DF797E" w:rsidP="00DF797E">
      <w:pPr>
        <w:keepNext/>
        <w:bidi w:val="0"/>
        <w:spacing w:after="0" w:line="240" w:lineRule="auto"/>
        <w:jc w:val="center"/>
        <w:outlineLvl w:val="1"/>
        <w:rPr>
          <w:rFonts w:asciiTheme="minorBidi" w:eastAsia="Times New Roman" w:hAnsiTheme="minorBidi"/>
          <w:noProof/>
          <w:color w:val="17365D" w:themeColor="text2" w:themeShade="BF"/>
        </w:rPr>
      </w:pPr>
      <w:r w:rsidRPr="004B1D4A">
        <w:rPr>
          <w:rFonts w:asciiTheme="minorBidi" w:eastAsia="Times New Roman" w:hAnsiTheme="minorBidi"/>
          <w:noProof/>
          <w:color w:val="17365D" w:themeColor="text2" w:themeShade="BF"/>
        </w:rPr>
        <w:t>Israeli Association of Librarians and Information Professionals</w:t>
      </w:r>
    </w:p>
    <w:p w:rsidR="00DF797E" w:rsidRPr="004B1D4A" w:rsidRDefault="00DF797E" w:rsidP="00DF797E">
      <w:pPr>
        <w:bidi w:val="0"/>
        <w:spacing w:after="0" w:line="240" w:lineRule="auto"/>
        <w:rPr>
          <w:rFonts w:asciiTheme="minorBidi" w:eastAsia="Times New Roman" w:hAnsiTheme="minorBidi"/>
          <w:color w:val="17365D" w:themeColor="text2" w:themeShade="BF"/>
          <w:sz w:val="6"/>
          <w:szCs w:val="6"/>
        </w:rPr>
      </w:pPr>
    </w:p>
    <w:p w:rsidR="00DF797E" w:rsidRPr="004B1D4A" w:rsidRDefault="00DF797E" w:rsidP="00DF797E">
      <w:pPr>
        <w:spacing w:after="0" w:line="240" w:lineRule="auto"/>
        <w:jc w:val="center"/>
        <w:rPr>
          <w:rFonts w:asciiTheme="minorBidi" w:eastAsia="Times New Roman" w:hAnsiTheme="minorBidi"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color w:val="17365D" w:themeColor="text2" w:themeShade="BF"/>
          <w:rtl/>
          <w:lang w:eastAsia="he-IL"/>
        </w:rPr>
        <w:t xml:space="preserve">בלום 8 כפר סבא, 44253 טל: 2151800 </w:t>
      </w:r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-</w:t>
      </w:r>
      <w:r w:rsidRPr="004B1D4A">
        <w:rPr>
          <w:rFonts w:asciiTheme="minorBidi" w:eastAsia="Times New Roman" w:hAnsiTheme="minorBidi"/>
          <w:color w:val="17365D" w:themeColor="text2" w:themeShade="BF"/>
          <w:rtl/>
          <w:lang w:eastAsia="he-IL"/>
        </w:rPr>
        <w:t xml:space="preserve">077 טלפקס: </w:t>
      </w:r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7442825</w:t>
      </w:r>
      <w:r w:rsidRPr="004B1D4A">
        <w:rPr>
          <w:rFonts w:asciiTheme="minorBidi" w:eastAsia="Times New Roman" w:hAnsiTheme="minorBidi"/>
          <w:color w:val="17365D" w:themeColor="text2" w:themeShade="BF"/>
          <w:rtl/>
          <w:lang w:eastAsia="he-IL"/>
        </w:rPr>
        <w:t>-</w:t>
      </w:r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09</w:t>
      </w:r>
    </w:p>
    <w:p w:rsidR="00DF797E" w:rsidRPr="004B1D4A" w:rsidRDefault="00DF797E" w:rsidP="00DF797E">
      <w:pPr>
        <w:spacing w:after="0" w:line="240" w:lineRule="auto"/>
        <w:jc w:val="center"/>
        <w:rPr>
          <w:rFonts w:asciiTheme="minorBidi" w:eastAsia="Times New Roman" w:hAnsiTheme="minorBidi"/>
          <w:color w:val="17365D" w:themeColor="text2" w:themeShade="BF"/>
          <w:lang w:eastAsia="he-IL"/>
        </w:rPr>
      </w:pPr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 xml:space="preserve">ASMI- 8 Blum St. </w:t>
      </w:r>
      <w:proofErr w:type="spellStart"/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Kefar</w:t>
      </w:r>
      <w:proofErr w:type="spellEnd"/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 xml:space="preserve">-Sava, 44253 Tel: 077-2151800 </w:t>
      </w:r>
      <w:proofErr w:type="spellStart"/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telfax</w:t>
      </w:r>
      <w:proofErr w:type="spellEnd"/>
      <w:r w:rsidRPr="004B1D4A">
        <w:rPr>
          <w:rFonts w:asciiTheme="minorBidi" w:eastAsia="Times New Roman" w:hAnsiTheme="minorBidi"/>
          <w:color w:val="17365D" w:themeColor="text2" w:themeShade="BF"/>
          <w:lang w:eastAsia="he-IL"/>
        </w:rPr>
        <w:t>: 09-7442825</w:t>
      </w:r>
    </w:p>
    <w:p w:rsidR="00DF797E" w:rsidRPr="004B1D4A" w:rsidRDefault="00DF797E" w:rsidP="00DF797E">
      <w:pPr>
        <w:spacing w:line="360" w:lineRule="auto"/>
        <w:jc w:val="center"/>
        <w:outlineLvl w:val="0"/>
        <w:rPr>
          <w:rFonts w:asciiTheme="minorBidi" w:eastAsia="Times New Roman" w:hAnsiTheme="minorBidi"/>
          <w:b/>
          <w:bCs/>
          <w:color w:val="17365D" w:themeColor="text2" w:themeShade="BF"/>
          <w:sz w:val="16"/>
          <w:szCs w:val="16"/>
          <w:rtl/>
          <w:lang w:eastAsia="he-IL"/>
        </w:rPr>
      </w:pPr>
    </w:p>
    <w:p w:rsidR="00DF797E" w:rsidRPr="004B1D4A" w:rsidRDefault="00DF797E" w:rsidP="00DF797E">
      <w:pPr>
        <w:spacing w:line="360" w:lineRule="auto"/>
        <w:jc w:val="center"/>
        <w:outlineLvl w:val="0"/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ארגון אסמ"י בשיתוף עם 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הספרייה הלאומית מזמינים</w:t>
      </w:r>
    </w:p>
    <w:p w:rsidR="00DF797E" w:rsidRPr="00B66D1F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ל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יום עיון 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ש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יתקיים </w:t>
      </w:r>
      <w:r w:rsidRPr="00B66D1F"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ב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יום ראשון </w:t>
      </w:r>
      <w:r w:rsidRPr="00B66D1F"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-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22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>.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3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>.1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5 ב</w:t>
      </w:r>
      <w:r w:rsidRPr="00B66D1F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ספרייה 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הלאומית</w:t>
      </w:r>
      <w:r w:rsidR="000937B1">
        <w:rPr>
          <w:rFonts w:asciiTheme="minorBidi" w:eastAsia="Times New Roman" w:hAnsiTheme="minorBidi" w:hint="cs"/>
          <w:b/>
          <w:bCs/>
          <w:color w:val="17365D" w:themeColor="text2" w:themeShade="BF"/>
          <w:sz w:val="24"/>
          <w:szCs w:val="24"/>
          <w:rtl/>
          <w:lang w:eastAsia="he-IL"/>
        </w:rPr>
        <w:t>-ירושלים</w:t>
      </w:r>
      <w:bookmarkStart w:id="0" w:name="_GoBack"/>
      <w:bookmarkEnd w:id="0"/>
    </w:p>
    <w:p w:rsidR="00DF797E" w:rsidRDefault="00DF797E" w:rsidP="00DF797E">
      <w:pPr>
        <w:spacing w:after="0" w:line="360" w:lineRule="auto"/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</w:pPr>
    </w:p>
    <w:p w:rsidR="00DF797E" w:rsidRPr="001D6D9A" w:rsidRDefault="00DF797E" w:rsidP="00DF797E">
      <w:pPr>
        <w:spacing w:after="0" w:line="360" w:lineRule="auto"/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</w:pPr>
      <w:r w:rsidRPr="001D6D9A"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  <w:t xml:space="preserve">תכנית: </w:t>
      </w:r>
    </w:p>
    <w:p w:rsidR="00DF797E" w:rsidRPr="001D6D9A" w:rsidRDefault="00DF797E" w:rsidP="00DF797E">
      <w:pPr>
        <w:spacing w:after="0" w:line="360" w:lineRule="auto"/>
        <w:rPr>
          <w:rFonts w:asciiTheme="minorBidi" w:eastAsia="Times New Roman" w:hAnsiTheme="minorBidi"/>
          <w:b/>
          <w:bCs/>
          <w:color w:val="17365D" w:themeColor="text2" w:themeShade="BF"/>
          <w:sz w:val="12"/>
          <w:szCs w:val="12"/>
          <w:rtl/>
          <w:lang w:eastAsia="he-IL"/>
        </w:rPr>
      </w:pP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cs="Arial"/>
          <w:color w:val="17365D" w:themeColor="text2" w:themeShade="BF"/>
          <w:sz w:val="24"/>
          <w:szCs w:val="24"/>
          <w:rtl/>
          <w:lang w:eastAsia="he-IL"/>
        </w:rPr>
        <w:t>09:</w:t>
      </w:r>
      <w:r>
        <w:rPr>
          <w:rFonts w:asciiTheme="minorBidi" w:eastAsia="Times New Roman" w:hAnsiTheme="minorBidi" w:cs="Arial" w:hint="cs"/>
          <w:color w:val="17365D" w:themeColor="text2" w:themeShade="BF"/>
          <w:sz w:val="24"/>
          <w:szCs w:val="24"/>
          <w:rtl/>
          <w:lang w:eastAsia="he-IL"/>
        </w:rPr>
        <w:t>15</w:t>
      </w:r>
      <w:r w:rsidRPr="00DF797E">
        <w:rPr>
          <w:rFonts w:asciiTheme="minorBidi" w:eastAsia="Times New Roman" w:hAnsiTheme="minorBidi" w:cs="Arial"/>
          <w:color w:val="17365D" w:themeColor="text2" w:themeShade="BF"/>
          <w:sz w:val="24"/>
          <w:szCs w:val="24"/>
          <w:rtl/>
          <w:lang w:eastAsia="he-IL"/>
        </w:rPr>
        <w:t>-</w:t>
      </w:r>
      <w:r>
        <w:rPr>
          <w:rFonts w:asciiTheme="minorBidi" w:eastAsia="Times New Roman" w:hAnsiTheme="minorBidi" w:cs="Arial" w:hint="cs"/>
          <w:color w:val="17365D" w:themeColor="text2" w:themeShade="BF"/>
          <w:sz w:val="24"/>
          <w:szCs w:val="24"/>
          <w:rtl/>
          <w:lang w:eastAsia="he-IL"/>
        </w:rPr>
        <w:t>09</w:t>
      </w:r>
      <w:r w:rsidRPr="00DF797E">
        <w:rPr>
          <w:rFonts w:asciiTheme="minorBidi" w:eastAsia="Times New Roman" w:hAnsiTheme="minorBidi" w:cs="Arial"/>
          <w:color w:val="17365D" w:themeColor="text2" w:themeShade="BF"/>
          <w:sz w:val="24"/>
          <w:szCs w:val="24"/>
          <w:rtl/>
          <w:lang w:eastAsia="he-IL"/>
        </w:rPr>
        <w:t xml:space="preserve">:30        </w:t>
      </w:r>
      <w:r>
        <w:rPr>
          <w:rFonts w:asciiTheme="minorBidi" w:eastAsia="Times New Roman" w:hAnsiTheme="minorBidi" w:cs="Arial" w:hint="cs"/>
          <w:color w:val="17365D" w:themeColor="text2" w:themeShade="BF"/>
          <w:sz w:val="24"/>
          <w:szCs w:val="24"/>
          <w:rtl/>
          <w:lang w:eastAsia="he-IL"/>
        </w:rPr>
        <w:t>התכנסות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09:30-10:30        סיור היכרות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10:30-11:30        אתר הספרי</w:t>
      </w:r>
      <w:r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י</w:t>
      </w: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ה הלאומית בשירות הספרן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11:30-11:45        הפסקה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11:45-12:30        אוסף המוסיקה בספריה הלאומית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12:30-13:15        המכון לתצלומי כתבי יד בספריה הלאומית</w:t>
      </w: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13:15-14:15        הפסקת צהריים</w:t>
      </w:r>
    </w:p>
    <w:p w:rsidR="00DF797E" w:rsidRDefault="00DF797E" w:rsidP="00DF797E">
      <w:pPr>
        <w:spacing w:after="0" w:line="360" w:lineRule="auto"/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</w:pPr>
      <w:r w:rsidRPr="00DF797E">
        <w:rPr>
          <w:rFonts w:asciiTheme="minorBidi" w:eastAsia="Times New Roman" w:hAnsiTheme="minorBidi" w:hint="cs"/>
          <w:color w:val="17365D" w:themeColor="text2" w:themeShade="BF"/>
          <w:sz w:val="24"/>
          <w:szCs w:val="24"/>
          <w:rtl/>
          <w:lang w:eastAsia="he-IL"/>
        </w:rPr>
        <w:t>14:15-15:00        אוסף אסלאם ומזרח תיכון בספריה הלאומית</w:t>
      </w:r>
    </w:p>
    <w:p w:rsidR="00722EDC" w:rsidRPr="00DF797E" w:rsidRDefault="00722EDC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sz w:val="24"/>
          <w:szCs w:val="24"/>
          <w:rtl/>
          <w:lang w:eastAsia="he-IL"/>
        </w:rPr>
      </w:pPr>
    </w:p>
    <w:p w:rsidR="00DF797E" w:rsidRPr="00722EDC" w:rsidRDefault="00722EDC" w:rsidP="00DF797E">
      <w:pPr>
        <w:spacing w:after="0" w:line="360" w:lineRule="auto"/>
        <w:rPr>
          <w:rFonts w:asciiTheme="minorBidi" w:eastAsia="Times New Roman" w:hAnsiTheme="minorBidi"/>
          <w:b/>
          <w:bCs/>
          <w:color w:val="C00000"/>
          <w:sz w:val="24"/>
          <w:szCs w:val="24"/>
          <w:rtl/>
          <w:lang w:eastAsia="he-IL"/>
        </w:rPr>
      </w:pP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rtl/>
          <w:lang w:eastAsia="he-IL"/>
        </w:rPr>
        <w:t xml:space="preserve">שימו לב </w:t>
      </w:r>
      <w:r w:rsidRPr="00722EDC">
        <w:rPr>
          <w:rFonts w:asciiTheme="minorBidi" w:eastAsia="Times New Roman" w:hAnsiTheme="minorBidi"/>
          <w:b/>
          <w:bCs/>
          <w:color w:val="C00000"/>
          <w:sz w:val="24"/>
          <w:szCs w:val="24"/>
          <w:rtl/>
          <w:lang w:eastAsia="he-IL"/>
        </w:rPr>
        <w:t>–</w:t>
      </w: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rtl/>
          <w:lang w:eastAsia="he-IL"/>
        </w:rPr>
        <w:t xml:space="preserve"> תוגש </w:t>
      </w: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u w:val="single"/>
          <w:rtl/>
          <w:lang w:eastAsia="he-IL"/>
        </w:rPr>
        <w:t>רק</w:t>
      </w: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rtl/>
          <w:lang w:eastAsia="he-IL"/>
        </w:rPr>
        <w:t xml:space="preserve"> שתייה חמה </w:t>
      </w: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u w:val="single"/>
          <w:rtl/>
          <w:lang w:eastAsia="he-IL"/>
        </w:rPr>
        <w:t>ללא</w:t>
      </w:r>
      <w:r w:rsidRPr="00722EDC">
        <w:rPr>
          <w:rFonts w:asciiTheme="minorBidi" w:eastAsia="Times New Roman" w:hAnsiTheme="minorBidi" w:hint="cs"/>
          <w:b/>
          <w:bCs/>
          <w:color w:val="C00000"/>
          <w:sz w:val="24"/>
          <w:szCs w:val="24"/>
          <w:rtl/>
          <w:lang w:eastAsia="he-IL"/>
        </w:rPr>
        <w:t xml:space="preserve"> כיבוד וארוחת צהרים. יש קפיטריה במקום.</w:t>
      </w:r>
    </w:p>
    <w:p w:rsidR="00DF797E" w:rsidRPr="001D6D9A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sz w:val="24"/>
          <w:szCs w:val="24"/>
          <w:rtl/>
          <w:lang w:eastAsia="he-IL"/>
        </w:rPr>
      </w:pPr>
    </w:p>
    <w:p w:rsidR="00DF797E" w:rsidRPr="004B1D4A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לחברי הארגון יום העיון הינו חינם.  למשתתפים  שאינם חברי הארגון המחיר הוא 100 ₪.</w:t>
      </w:r>
    </w:p>
    <w:p w:rsidR="00DF797E" w:rsidRPr="004B1D4A" w:rsidRDefault="00DF797E" w:rsidP="000F1697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 xml:space="preserve">נא להירשם במזכירות הארגון, </w:t>
      </w:r>
      <w:r w:rsidR="000F1697">
        <w:rPr>
          <w:rFonts w:asciiTheme="minorBidi" w:eastAsia="Times New Roman" w:hAnsiTheme="minorBidi" w:hint="cs"/>
          <w:b/>
          <w:bCs/>
          <w:color w:val="17365D" w:themeColor="text2" w:themeShade="BF"/>
          <w:rtl/>
          <w:lang w:eastAsia="he-IL"/>
        </w:rPr>
        <w:t>באמצעות דוא"ל</w:t>
      </w: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:</w:t>
      </w:r>
    </w:p>
    <w:p w:rsidR="00DF797E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</w:pP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 xml:space="preserve"> </w:t>
      </w:r>
      <w:hyperlink r:id="rId6" w:history="1">
        <w:r w:rsidRPr="004B1D4A">
          <w:rPr>
            <w:rFonts w:asciiTheme="minorBidi" w:eastAsia="Times New Roman" w:hAnsiTheme="minorBidi"/>
            <w:b/>
            <w:bCs/>
            <w:color w:val="17365D" w:themeColor="text2" w:themeShade="BF"/>
            <w:u w:val="single"/>
            <w:lang w:eastAsia="he-IL"/>
          </w:rPr>
          <w:t>agudatasmi@gmail.com</w:t>
        </w:r>
      </w:hyperlink>
    </w:p>
    <w:p w:rsidR="000F1697" w:rsidRPr="004B1D4A" w:rsidRDefault="000F1697" w:rsidP="000F1697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color w:val="17365D" w:themeColor="text2" w:themeShade="BF"/>
          <w:rtl/>
          <w:lang w:eastAsia="he-IL"/>
        </w:rPr>
        <w:t>למידע נוסף אפשר להתקשר ל</w:t>
      </w:r>
      <w:r w:rsidRPr="000F1697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טלפון  -  077-2151800</w:t>
      </w:r>
    </w:p>
    <w:p w:rsidR="00DF797E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color w:val="17365D" w:themeColor="text2" w:themeShade="BF"/>
          <w:rtl/>
          <w:lang w:eastAsia="he-IL"/>
        </w:rPr>
      </w:pPr>
      <w:r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מספר המשתתפים מוגבל</w:t>
      </w:r>
      <w:r>
        <w:rPr>
          <w:rFonts w:asciiTheme="minorBidi" w:eastAsia="Times New Roman" w:hAnsiTheme="minorBidi" w:hint="cs"/>
          <w:b/>
          <w:bCs/>
          <w:color w:val="17365D" w:themeColor="text2" w:themeShade="BF"/>
          <w:rtl/>
          <w:lang w:eastAsia="he-IL"/>
        </w:rPr>
        <w:t xml:space="preserve">, ההרשמה </w:t>
      </w:r>
      <w:r w:rsidRPr="004B1D4A">
        <w:rPr>
          <w:rFonts w:asciiTheme="minorBidi" w:eastAsia="Times New Roman" w:hAnsiTheme="minorBidi"/>
          <w:b/>
          <w:bCs/>
          <w:color w:val="17365D" w:themeColor="text2" w:themeShade="BF"/>
          <w:rtl/>
          <w:lang w:eastAsia="he-IL"/>
        </w:rPr>
        <w:t>על בסיס כל הקודם זוכה.</w:t>
      </w:r>
    </w:p>
    <w:p w:rsidR="00DF797E" w:rsidRDefault="00DF797E" w:rsidP="00DF797E">
      <w:pPr>
        <w:spacing w:after="0" w:line="360" w:lineRule="auto"/>
        <w:jc w:val="center"/>
        <w:rPr>
          <w:rFonts w:asciiTheme="minorBidi" w:eastAsia="Times New Roman" w:hAnsiTheme="minorBidi"/>
          <w:color w:val="17365D" w:themeColor="text2" w:themeShade="BF"/>
          <w:rtl/>
          <w:lang w:eastAsia="he-IL"/>
        </w:rPr>
      </w:pPr>
    </w:p>
    <w:p w:rsidR="00DF797E" w:rsidRPr="00DF797E" w:rsidRDefault="00DF797E" w:rsidP="00DF797E">
      <w:pPr>
        <w:spacing w:after="0" w:line="360" w:lineRule="auto"/>
        <w:rPr>
          <w:rFonts w:asciiTheme="minorBidi" w:eastAsia="Times New Roman" w:hAnsiTheme="minorBidi"/>
          <w:color w:val="17365D" w:themeColor="text2" w:themeShade="BF"/>
          <w:rtl/>
          <w:lang w:eastAsia="he-IL"/>
        </w:rPr>
      </w:pPr>
      <w:r w:rsidRPr="00DF797E">
        <w:rPr>
          <w:rFonts w:asciiTheme="minorBidi" w:eastAsia="Times New Roman" w:hAnsiTheme="minorBidi"/>
          <w:color w:val="17365D" w:themeColor="text2" w:themeShade="BF"/>
          <w:rtl/>
          <w:lang w:eastAsia="he-IL"/>
        </w:rPr>
        <w:t>כתובת: קריית אדמונד י. ספרא, גבעת רם, ירושלים</w:t>
      </w:r>
    </w:p>
    <w:p w:rsidR="00DF797E" w:rsidRPr="000F1697" w:rsidRDefault="00DF797E" w:rsidP="00DF797E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17365D" w:themeColor="text2" w:themeShade="BF"/>
        </w:rPr>
      </w:pPr>
      <w:r w:rsidRPr="000F1697">
        <w:rPr>
          <w:rFonts w:asciiTheme="minorBidi" w:hAnsiTheme="minorBidi"/>
          <w:b/>
          <w:bCs/>
          <w:color w:val="17365D" w:themeColor="text2" w:themeShade="BF"/>
          <w:rtl/>
        </w:rPr>
        <w:t xml:space="preserve">קישור להוראות הגעה: </w:t>
      </w:r>
    </w:p>
    <w:p w:rsidR="00DF797E" w:rsidRPr="006E33A1" w:rsidRDefault="000937B1" w:rsidP="00DF797E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17365D" w:themeColor="text2" w:themeShade="BF"/>
          <w:rtl/>
        </w:rPr>
      </w:pPr>
      <w:hyperlink r:id="rId7" w:history="1">
        <w:r w:rsidR="00DF797E" w:rsidRPr="006E33A1">
          <w:rPr>
            <w:rStyle w:val="Hyperlink"/>
            <w:rFonts w:asciiTheme="minorBidi" w:eastAsia="Times New Roman" w:hAnsiTheme="minorBidi"/>
            <w:color w:val="0000BF" w:themeColor="hyperlink" w:themeShade="BF"/>
          </w:rPr>
          <w:t>http://web.nli.org.il/sites/NLI/Hebrew/library/visitus/Pages/map.aspx</w:t>
        </w:r>
      </w:hyperlink>
    </w:p>
    <w:p w:rsidR="00410263" w:rsidRPr="000F1697" w:rsidRDefault="006E33A1" w:rsidP="006E33A1">
      <w:pPr>
        <w:rPr>
          <w:rFonts w:asciiTheme="minorBidi" w:hAnsiTheme="minorBidi"/>
          <w:b/>
          <w:bCs/>
          <w:color w:val="17365D" w:themeColor="text2" w:themeShade="BF"/>
          <w:rtl/>
        </w:rPr>
      </w:pPr>
      <w:r>
        <w:rPr>
          <w:rFonts w:asciiTheme="minorBidi" w:hAnsiTheme="minorBidi"/>
          <w:b/>
          <w:bCs/>
          <w:color w:val="17365D" w:themeColor="text2" w:themeShade="BF"/>
          <w:rtl/>
        </w:rPr>
        <w:t>קישור למפ</w:t>
      </w:r>
      <w:r>
        <w:rPr>
          <w:rFonts w:asciiTheme="minorBidi" w:hAnsiTheme="minorBidi" w:hint="cs"/>
          <w:b/>
          <w:bCs/>
          <w:color w:val="17365D" w:themeColor="text2" w:themeShade="BF"/>
          <w:rtl/>
        </w:rPr>
        <w:t>ה</w:t>
      </w:r>
      <w:r w:rsidR="00DF797E" w:rsidRPr="000F1697">
        <w:rPr>
          <w:rFonts w:asciiTheme="minorBidi" w:hAnsiTheme="minorBidi"/>
          <w:b/>
          <w:bCs/>
          <w:color w:val="17365D" w:themeColor="text2" w:themeShade="BF"/>
          <w:rtl/>
        </w:rPr>
        <w:t>:</w:t>
      </w:r>
    </w:p>
    <w:p w:rsidR="00DF797E" w:rsidRPr="000F1697" w:rsidRDefault="000937B1">
      <w:pPr>
        <w:rPr>
          <w:rFonts w:asciiTheme="minorBidi" w:hAnsiTheme="minorBidi"/>
          <w:color w:val="17365D" w:themeColor="text2" w:themeShade="BF"/>
        </w:rPr>
      </w:pPr>
      <w:hyperlink r:id="rId8" w:history="1">
        <w:r w:rsidR="00DF797E" w:rsidRPr="006E33A1">
          <w:rPr>
            <w:rStyle w:val="Hyperlink"/>
            <w:rFonts w:asciiTheme="minorBidi" w:hAnsiTheme="minorBidi"/>
            <w:color w:val="0000BF" w:themeColor="hyperlink" w:themeShade="BF"/>
          </w:rPr>
          <w:t>http://web.nli.org.il/sites/NLI/Hebrew/library/visitus/PublishingImages/map-2.jpg</w:t>
        </w:r>
      </w:hyperlink>
    </w:p>
    <w:sectPr w:rsidR="00DF797E" w:rsidRPr="000F1697" w:rsidSect="008535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7E"/>
    <w:rsid w:val="000937B1"/>
    <w:rsid w:val="000F1697"/>
    <w:rsid w:val="00410263"/>
    <w:rsid w:val="006E33A1"/>
    <w:rsid w:val="00722EDC"/>
    <w:rsid w:val="008535C3"/>
    <w:rsid w:val="00D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7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7E"/>
    <w:rPr>
      <w:b/>
      <w:bCs/>
    </w:rPr>
  </w:style>
  <w:style w:type="character" w:styleId="Hyperlink">
    <w:name w:val="Hyperlink"/>
    <w:basedOn w:val="a0"/>
    <w:uiPriority w:val="99"/>
    <w:unhideWhenUsed/>
    <w:rsid w:val="00DF7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7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7E"/>
    <w:rPr>
      <w:b/>
      <w:bCs/>
    </w:rPr>
  </w:style>
  <w:style w:type="character" w:styleId="Hyperlink">
    <w:name w:val="Hyperlink"/>
    <w:basedOn w:val="a0"/>
    <w:uiPriority w:val="99"/>
    <w:unhideWhenUsed/>
    <w:rsid w:val="00DF7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li.org.il/sites/NLI/Hebrew/library/visitus/PublishingImages/map-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nli.org.il/sites/NLI/Hebrew/library/visitus/Pages/ma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udatasm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</dc:creator>
  <cp:lastModifiedBy>Malka</cp:lastModifiedBy>
  <cp:revision>5</cp:revision>
  <dcterms:created xsi:type="dcterms:W3CDTF">2015-02-05T07:05:00Z</dcterms:created>
  <dcterms:modified xsi:type="dcterms:W3CDTF">2015-02-09T07:38:00Z</dcterms:modified>
</cp:coreProperties>
</file>